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60" w:rsidRDefault="00315B60" w:rsidP="00315B60">
      <w:pPr>
        <w:jc w:val="both"/>
      </w:pPr>
      <w:r>
        <w:t>Prezime i ime vijećnika  Bahto Hamid</w:t>
      </w:r>
    </w:p>
    <w:p w:rsidR="00315B60" w:rsidRDefault="00315B60" w:rsidP="00315B60">
      <w:pPr>
        <w:jc w:val="both"/>
      </w:pPr>
      <w:r>
        <w:t xml:space="preserve">Stranka                           </w:t>
      </w:r>
      <w:r>
        <w:tab/>
        <w:t>SDA</w:t>
      </w:r>
    </w:p>
    <w:p w:rsidR="00315B60" w:rsidRDefault="00315B60" w:rsidP="00315B60">
      <w:pPr>
        <w:jc w:val="both"/>
      </w:pPr>
      <w:r>
        <w:t xml:space="preserve">Broj sjednice                       </w:t>
      </w:r>
      <w:r>
        <w:tab/>
        <w:t>1</w:t>
      </w:r>
    </w:p>
    <w:p w:rsidR="00315B60" w:rsidRDefault="00315B60" w:rsidP="00315B60">
      <w:pPr>
        <w:jc w:val="both"/>
      </w:pPr>
      <w:r>
        <w:t xml:space="preserve">Datum sjednice  </w:t>
      </w:r>
      <w:r>
        <w:tab/>
        <w:t>28.01.2021. godine</w:t>
      </w:r>
    </w:p>
    <w:p w:rsidR="00315B60" w:rsidRDefault="00315B60" w:rsidP="00315B60">
      <w:pPr>
        <w:jc w:val="both"/>
      </w:pPr>
      <w:r>
        <w:t>Pitanje</w:t>
      </w:r>
    </w:p>
    <w:p w:rsidR="00315B60" w:rsidRDefault="00315B60" w:rsidP="00315B60">
      <w:pPr>
        <w:jc w:val="both"/>
      </w:pPr>
      <w:r>
        <w:t>U kojoj fazi su aktivnosti oko izgradnje nove školske zgrade JU Osnovna škola „Pofalići” i šta se namjerava uraditi po istom pitanju u 2021. godini?</w:t>
      </w:r>
    </w:p>
    <w:p w:rsidR="00315B60" w:rsidRDefault="00315B60" w:rsidP="00315B60">
      <w:pPr>
        <w:jc w:val="both"/>
      </w:pPr>
      <w:r>
        <w:t>Odgovor</w:t>
      </w:r>
    </w:p>
    <w:p w:rsidR="00315B60" w:rsidRDefault="00315B60" w:rsidP="00315B60">
      <w:pPr>
        <w:jc w:val="both"/>
      </w:pPr>
      <w:r>
        <w:t>Pokrenut je postupak izdavanja urbanističke saglasnosti za izgradnju objekta OŠ ”Pofalići". Prema dostavljenoj informaciji od strana Službe za oblast prostornog uređenja, da bi se izdala urbanistička saglasnost, potrebno je prethodno zaključiti sporazum o regulisanju međusobnih prava i obaveza u kojem je definisano ko je titular - nosilac prava gradnje i investitor predmetnog objekta, odnosno titular prava na objektu i zemljištu izrneđu Ministarstva za obrazovanje nauku i mlade KS i Općine Novo Sarajevo. Izrada predmetnog Sporazuma je u toku.</w:t>
      </w:r>
    </w:p>
    <w:p w:rsidR="00315B60" w:rsidRDefault="00315B60" w:rsidP="00315B60">
      <w:pPr>
        <w:jc w:val="both"/>
      </w:pPr>
      <w:r>
        <w:t>Pripremila: Služba za investicije i zaădtu okoliša Đonko Adisa</w:t>
      </w:r>
    </w:p>
    <w:p w:rsidR="00315B60" w:rsidRDefault="00315B60" w:rsidP="00315B60">
      <w:pPr>
        <w:jc w:val="both"/>
      </w:pPr>
      <w:r>
        <w:t>Inicijativa</w:t>
      </w:r>
    </w:p>
    <w:p w:rsidR="00315B60" w:rsidRDefault="00315B60" w:rsidP="00315B60">
      <w:pPr>
        <w:jc w:val="both"/>
      </w:pPr>
      <w:r>
        <w:t>U Budžetu za 2()21. godinu, planirati sredstva za zamjenu kotla u JU Osnovnoj školi „Pofalići” (procjena investicijske mednostije oko 53.000,00 KM).</w:t>
      </w:r>
    </w:p>
    <w:p w:rsidR="00315B60" w:rsidRDefault="00315B60" w:rsidP="00315B60">
      <w:pPr>
        <w:jc w:val="both"/>
      </w:pPr>
      <w:r>
        <w:t>OBRAZLOŽENJE</w:t>
      </w:r>
    </w:p>
    <w:p w:rsidR="00315B60" w:rsidRDefault="00315B60" w:rsidP="00315B60">
      <w:pPr>
        <w:jc w:val="both"/>
      </w:pPr>
      <w:r>
        <w:t>Obzirom daje održavanje kotla otežano (rezervni dijelovi se ne mogu pronaći na tržištu), te je zamjena postojećeg kotla neophodna iz sigurnosnih razloga, potrebe adekvatnog grijanja školskih prostorija, te radi zadovoljenja ekoloških potreba.</w:t>
      </w:r>
    </w:p>
    <w:p w:rsidR="00315B60" w:rsidRDefault="00315B60" w:rsidP="00315B60">
      <w:pPr>
        <w:jc w:val="both"/>
      </w:pPr>
      <w:r>
        <w:t>Odgovor</w:t>
      </w:r>
    </w:p>
    <w:p w:rsidR="00315B60" w:rsidRDefault="00315B60" w:rsidP="00315B60">
      <w:pPr>
        <w:jc w:val="both"/>
      </w:pPr>
      <w:r>
        <w:t>Dana 04.02.2021. godine je održan sastanak u prostorijama škole sa predstavnicima škole, Ministarstva za odgoj i obrazovanje KS i Općine, na temu zamjene kotla. Dogovoreno je da će Ministarstvo sagledati i planirati sredstva za zamjenu kotla, a ukoliko se pojavi potreba za sufinansiranjem obratit će se Općini kao mogućem sufinansijeru. U cijeli proces, kao stručna pomoć pri realizaciji navedenih radova dogovoreno je da će biti uključen Zavod za izgradnju KS, a sam proces javne nabavke provest će škola.</w:t>
      </w:r>
    </w:p>
    <w:p w:rsidR="00315B60" w:rsidRDefault="00315B60" w:rsidP="00315B60">
      <w:pPr>
        <w:jc w:val="both"/>
      </w:pPr>
      <w:r>
        <w:t>Pripremila: Služba za investicije i zaštitu okoliša Mesić Dženita</w:t>
      </w:r>
    </w:p>
    <w:p w:rsidR="00315B60" w:rsidRDefault="00315B60" w:rsidP="00315B60">
      <w:pPr>
        <w:jc w:val="both"/>
      </w:pPr>
      <w:r>
        <w:t>Inicijativa</w:t>
      </w:r>
    </w:p>
    <w:p w:rsidR="00315B60" w:rsidRDefault="00315B60" w:rsidP="00315B60">
      <w:pPr>
        <w:jc w:val="both"/>
      </w:pPr>
      <w:r>
        <w:t>Inicijativa za utvrdivanje visine naknade svih vidova privremenog korišćenja javnih površina utvrđenih Zakonom o privremenom korišćenju javnih površina KS.</w:t>
      </w:r>
    </w:p>
    <w:p w:rsidR="00315B60" w:rsidRDefault="00315B60" w:rsidP="00315B60">
      <w:pPr>
        <w:jc w:val="both"/>
      </w:pPr>
      <w:r>
        <w:t>OBRAZLOŽENJE</w:t>
      </w:r>
    </w:p>
    <w:p w:rsidR="00315B60" w:rsidRDefault="00315B60" w:rsidP="00315B60">
      <w:pPr>
        <w:jc w:val="both"/>
      </w:pPr>
      <w:r>
        <w:t>Veliki problem poslovnih subjekata koji posluju na lokalitetu Općine Novo Sarajevo je nepostojanje zakonskog osnova o visini naknade za korišćenjejavnih površina. Prema Zakonu o privremenom korišćenjujavnih površina na području Kantona Sarajevo (Sl. novine Kantona Sarajevo ”, broj: 20/04, 26/12, 32/12, 24/15) člana 27. propisano je.. ” Za korišćenje javnih površina korisnici iz člana 4. ovog Zakona, plaćaju naknadu. Prikupljena naknada pripada općinama i usmjerava se za izgradnju i obnavljanje komunalne infrasfrukture i urbanog mobilijara na području općine. Visinu naknade svih vidova privremenog korišćenja javnih površina utvrđenih ovim Zakonom način naplate, usmjeravanje i mjere za sigurnu i efikasnu naplatu, utvrđuje svojim propisom Općinsko vijeće ”. Ne postojanjem ovogpropisa, otežava se poslovanje poslovnih subjekata, te se oštećuje Budžet Općine Novo Sarajevo.</w:t>
      </w:r>
    </w:p>
    <w:p w:rsidR="00315B60" w:rsidRDefault="00315B60" w:rsidP="00315B60">
      <w:pPr>
        <w:jc w:val="both"/>
      </w:pPr>
      <w:r>
        <w:t>Shodno navedenom, podnosim inicijativu za donošenje propisa koji će regulisati visinu naknade svih vidova privremenog korišćenjajavnih površina, u skladu sa važećim propisima. '</w:t>
      </w:r>
    </w:p>
    <w:p w:rsidR="00315B60" w:rsidRDefault="00315B60" w:rsidP="00315B60">
      <w:pPr>
        <w:jc w:val="both"/>
      </w:pPr>
      <w:r>
        <w:lastRenderedPageBreak/>
        <w:t>Odgovor</w:t>
      </w:r>
    </w:p>
    <w:p w:rsidR="00315B60" w:rsidRDefault="00315B60" w:rsidP="00315B60">
      <w:pPr>
        <w:jc w:val="both"/>
      </w:pPr>
      <w:r>
        <w:t>Na snazi je Odluka o privremenom korištenju javnih površina na području Općine Novo Sarajevo (”Službene novine Kantona Sarajevo” , broj: 43/13 , 15/16 , 15/19) kojom je utvrđena visina naknade za sve vidove korištenjajavnih površina.</w:t>
      </w:r>
    </w:p>
    <w:p w:rsidR="00315B60" w:rsidRDefault="00315B60" w:rsidP="00315B60">
      <w:pPr>
        <w:jc w:val="both"/>
      </w:pPr>
      <w:r>
        <w:t>Pripremila: Služba za komunalne i stambene poslove i saobraćaj</w:t>
      </w:r>
    </w:p>
    <w:p w:rsidR="00315B60" w:rsidRDefault="00315B60" w:rsidP="00315B60">
      <w:pPr>
        <w:jc w:val="both"/>
      </w:pPr>
      <w:r>
        <w:t>Mensura Šabanović</w:t>
      </w:r>
    </w:p>
    <w:p w:rsidR="00315B60" w:rsidRDefault="00315B60" w:rsidP="00315B60">
      <w:pPr>
        <w:jc w:val="both"/>
      </w:pPr>
      <w:r>
        <w:t>Nijaz Hromo</w:t>
      </w:r>
    </w:p>
    <w:p w:rsidR="00BC2403" w:rsidRDefault="00BC2403">
      <w:bookmarkStart w:id="0" w:name="_GoBack"/>
      <w:bookmarkEnd w:id="0"/>
    </w:p>
    <w:sectPr w:rsidR="00BC2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60"/>
    <w:rsid w:val="00315B60"/>
    <w:rsid w:val="00BC2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r-H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5B60"/>
    <w:pPr>
      <w:spacing w:after="0" w:line="276" w:lineRule="auto"/>
      <w:jc w:val="left"/>
    </w:pPr>
    <w:rPr>
      <w:rFonts w:ascii="Arial" w:eastAsia="Arial" w:hAnsi="Arial" w:cs="Arial"/>
      <w:sz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r-H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5B60"/>
    <w:pPr>
      <w:spacing w:after="0" w:line="276" w:lineRule="auto"/>
      <w:jc w:val="left"/>
    </w:pPr>
    <w:rPr>
      <w:rFonts w:ascii="Arial" w:eastAsia="Arial" w:hAnsi="Arial" w:cs="Arial"/>
      <w:sz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2021-04-28T14:15:00Z</dcterms:created>
  <dcterms:modified xsi:type="dcterms:W3CDTF">2021-04-28T14:15:00Z</dcterms:modified>
</cp:coreProperties>
</file>