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3C8F" w14:textId="77777777"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DEE1C1A" w14:textId="77777777"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2B90FB3" w14:textId="77777777"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009C226B" w14:textId="77777777"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0E114ED" w14:textId="77777777" w:rsidR="00FE3CA6" w:rsidRDefault="003B7CD1">
      <w:pPr>
        <w:pStyle w:val="Heading1"/>
      </w:pPr>
      <w:r>
        <w:t xml:space="preserve">VIJEĆNIČKO PITANJE/INICIJATIVU </w:t>
      </w:r>
    </w:p>
    <w:p w14:paraId="55EC8876" w14:textId="77777777"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 w14:paraId="1708198F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FD54" w14:textId="77777777"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E7264AC" w14:textId="77777777"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D65A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4F44A7DC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4C7" w14:textId="77777777"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81D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09E7A3FA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F45" w14:textId="77777777"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1691" w14:textId="77777777" w:rsidR="00FE3CA6" w:rsidRDefault="00274761">
            <w:pPr>
              <w:ind w:left="24"/>
              <w:jc w:val="center"/>
            </w:pPr>
            <w:r>
              <w:t>29.06</w:t>
            </w:r>
            <w:r w:rsidR="000F6BC5">
              <w:t>.2021</w:t>
            </w:r>
          </w:p>
        </w:tc>
      </w:tr>
      <w:tr w:rsidR="00FE3CA6" w14:paraId="5D3A0D70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8A657F" w14:textId="77777777"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56646B0A" w14:textId="77777777"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6B376C" w14:textId="77777777" w:rsidR="00FE3CA6" w:rsidRDefault="00952CBA">
            <w:pPr>
              <w:ind w:left="24"/>
              <w:jc w:val="center"/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7226E69" w14:textId="77777777"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EF27B21" w14:textId="77777777" w:rsidR="00FE3CA6" w:rsidRPr="00274761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14:paraId="576A5151" w14:textId="77777777" w:rsidR="00FE3CA6" w:rsidRPr="00274761" w:rsidRDefault="00452B50" w:rsidP="00D11AD0">
      <w:pPr>
        <w:spacing w:after="148"/>
        <w:rPr>
          <w:i/>
        </w:rPr>
      </w:pPr>
      <w:proofErr w:type="spellStart"/>
      <w:r w:rsidRPr="00274761">
        <w:rPr>
          <w:i/>
        </w:rPr>
        <w:t>Podnosim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inicijativu</w:t>
      </w:r>
      <w:proofErr w:type="spellEnd"/>
      <w:r w:rsidRPr="00274761">
        <w:rPr>
          <w:i/>
        </w:rPr>
        <w:t xml:space="preserve"> za </w:t>
      </w:r>
      <w:proofErr w:type="spellStart"/>
      <w:r w:rsidR="00B3029D">
        <w:rPr>
          <w:i/>
        </w:rPr>
        <w:t>izgradnju</w:t>
      </w:r>
      <w:proofErr w:type="spellEnd"/>
      <w:r w:rsidR="00B3029D">
        <w:rPr>
          <w:i/>
        </w:rPr>
        <w:t xml:space="preserve"> street work out parka </w:t>
      </w:r>
      <w:proofErr w:type="spellStart"/>
      <w:r w:rsidR="00B3029D">
        <w:rPr>
          <w:i/>
        </w:rPr>
        <w:t>na</w:t>
      </w:r>
      <w:proofErr w:type="spellEnd"/>
      <w:r w:rsidR="00B3029D">
        <w:rPr>
          <w:i/>
        </w:rPr>
        <w:t xml:space="preserve"> </w:t>
      </w:r>
      <w:proofErr w:type="spellStart"/>
      <w:r w:rsidR="00B3029D">
        <w:rPr>
          <w:i/>
        </w:rPr>
        <w:t>području</w:t>
      </w:r>
      <w:proofErr w:type="spellEnd"/>
      <w:r w:rsidR="00B3029D">
        <w:rPr>
          <w:i/>
        </w:rPr>
        <w:t xml:space="preserve"> </w:t>
      </w:r>
      <w:proofErr w:type="spellStart"/>
      <w:r w:rsidR="00B3029D">
        <w:rPr>
          <w:i/>
        </w:rPr>
        <w:t>Mz</w:t>
      </w:r>
      <w:proofErr w:type="spellEnd"/>
      <w:r w:rsidR="00B3029D">
        <w:rPr>
          <w:i/>
        </w:rPr>
        <w:t xml:space="preserve"> Malta </w:t>
      </w:r>
      <w:r w:rsidR="00274761" w:rsidRPr="00274761">
        <w:rPr>
          <w:i/>
        </w:rPr>
        <w:t xml:space="preserve"> </w:t>
      </w:r>
    </w:p>
    <w:p w14:paraId="24BE7056" w14:textId="77777777" w:rsidR="00FE3CA6" w:rsidRPr="00274761" w:rsidRDefault="003B7CD1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5300CA" wp14:editId="2A52121C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C8C3A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6FC27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81E8B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3A451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58AF1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A625F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E5733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A962C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FC2B1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13F5D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9EAA6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54F34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3C060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E36D9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35AEF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852E8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38E859E6" w14:textId="77777777" w:rsidR="00FE3CA6" w:rsidRPr="00274761" w:rsidRDefault="003B7CD1">
      <w:pPr>
        <w:spacing w:after="148"/>
        <w:rPr>
          <w:i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44CDB168" w14:textId="77777777" w:rsidR="00FE3CA6" w:rsidRPr="00274761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14:paraId="221BCF5B" w14:textId="18D5FD7C" w:rsidR="00274761" w:rsidRPr="00274761" w:rsidRDefault="00274761" w:rsidP="00B3029D">
      <w:pPr>
        <w:spacing w:after="226"/>
        <w:rPr>
          <w:i/>
        </w:rPr>
      </w:pPr>
      <w:proofErr w:type="spellStart"/>
      <w:r w:rsidRPr="00274761">
        <w:rPr>
          <w:i/>
        </w:rPr>
        <w:t>Grupa</w:t>
      </w:r>
      <w:proofErr w:type="spellEnd"/>
      <w:r w:rsidRPr="00274761">
        <w:rPr>
          <w:i/>
        </w:rPr>
        <w:t xml:space="preserve"> </w:t>
      </w:r>
      <w:proofErr w:type="spellStart"/>
      <w:r w:rsidRPr="00274761">
        <w:rPr>
          <w:i/>
        </w:rPr>
        <w:t>građana</w:t>
      </w:r>
      <w:proofErr w:type="spellEnd"/>
      <w:r w:rsidRPr="00274761">
        <w:rPr>
          <w:i/>
        </w:rPr>
        <w:t xml:space="preserve"> </w:t>
      </w:r>
      <w:r w:rsidR="006073EF">
        <w:rPr>
          <w:i/>
        </w:rPr>
        <w:t>/</w:t>
      </w:r>
      <w:proofErr w:type="spellStart"/>
      <w:r w:rsidR="006073EF">
        <w:rPr>
          <w:i/>
        </w:rPr>
        <w:t>omladine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obratila</w:t>
      </w:r>
      <w:proofErr w:type="spellEnd"/>
      <w:r w:rsidR="006073EF">
        <w:rPr>
          <w:i/>
        </w:rPr>
        <w:t xml:space="preserve"> se </w:t>
      </w:r>
      <w:proofErr w:type="spellStart"/>
      <w:r w:rsidR="006073EF">
        <w:rPr>
          <w:i/>
        </w:rPr>
        <w:t>zahtjevom</w:t>
      </w:r>
      <w:proofErr w:type="spellEnd"/>
      <w:r w:rsidR="006073EF">
        <w:rPr>
          <w:i/>
        </w:rPr>
        <w:t xml:space="preserve"> za </w:t>
      </w:r>
      <w:proofErr w:type="spellStart"/>
      <w:r w:rsidR="006073EF">
        <w:rPr>
          <w:i/>
        </w:rPr>
        <w:t>izgradnjom</w:t>
      </w:r>
      <w:proofErr w:type="spellEnd"/>
      <w:r w:rsidR="006073EF">
        <w:rPr>
          <w:i/>
        </w:rPr>
        <w:t xml:space="preserve"> street work out parka za </w:t>
      </w:r>
      <w:proofErr w:type="spellStart"/>
      <w:r w:rsidR="006073EF">
        <w:rPr>
          <w:i/>
        </w:rPr>
        <w:t>mlade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na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području</w:t>
      </w:r>
      <w:proofErr w:type="spellEnd"/>
      <w:r w:rsidR="006073EF">
        <w:rPr>
          <w:i/>
        </w:rPr>
        <w:t xml:space="preserve"> MZ Malta </w:t>
      </w:r>
      <w:proofErr w:type="spellStart"/>
      <w:r w:rsidR="006073EF">
        <w:rPr>
          <w:i/>
        </w:rPr>
        <w:t>jer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mladi</w:t>
      </w:r>
      <w:proofErr w:type="spellEnd"/>
      <w:r w:rsidR="006073EF">
        <w:rPr>
          <w:i/>
        </w:rPr>
        <w:t xml:space="preserve"> bi </w:t>
      </w:r>
      <w:proofErr w:type="spellStart"/>
      <w:r w:rsidR="006073EF">
        <w:rPr>
          <w:i/>
        </w:rPr>
        <w:t>željeli</w:t>
      </w:r>
      <w:proofErr w:type="spellEnd"/>
      <w:r w:rsidR="006073EF">
        <w:rPr>
          <w:i/>
        </w:rPr>
        <w:t xml:space="preserve"> da </w:t>
      </w:r>
      <w:proofErr w:type="spellStart"/>
      <w:r w:rsidR="006073EF">
        <w:rPr>
          <w:i/>
        </w:rPr>
        <w:t>imaju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svoj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prostor</w:t>
      </w:r>
      <w:proofErr w:type="spellEnd"/>
      <w:r w:rsidR="006073EF">
        <w:rPr>
          <w:i/>
        </w:rPr>
        <w:t xml:space="preserve"> za </w:t>
      </w:r>
      <w:proofErr w:type="spellStart"/>
      <w:r w:rsidR="006073EF">
        <w:rPr>
          <w:i/>
        </w:rPr>
        <w:t>rekreaciju</w:t>
      </w:r>
      <w:proofErr w:type="spellEnd"/>
      <w:r w:rsidR="006073EF">
        <w:rPr>
          <w:i/>
        </w:rPr>
        <w:t xml:space="preserve"> I </w:t>
      </w:r>
      <w:proofErr w:type="spellStart"/>
      <w:r w:rsidR="006073EF">
        <w:rPr>
          <w:i/>
        </w:rPr>
        <w:t>smtram</w:t>
      </w:r>
      <w:proofErr w:type="spellEnd"/>
      <w:r w:rsidR="006073EF">
        <w:rPr>
          <w:i/>
        </w:rPr>
        <w:t xml:space="preserve"> da je </w:t>
      </w:r>
      <w:proofErr w:type="spellStart"/>
      <w:r w:rsidR="006073EF">
        <w:rPr>
          <w:i/>
        </w:rPr>
        <w:t>bolje</w:t>
      </w:r>
      <w:proofErr w:type="spellEnd"/>
      <w:r w:rsidR="006073EF">
        <w:rPr>
          <w:i/>
        </w:rPr>
        <w:t xml:space="preserve"> da </w:t>
      </w:r>
      <w:proofErr w:type="spellStart"/>
      <w:r w:rsidR="006073EF">
        <w:rPr>
          <w:i/>
        </w:rPr>
        <w:t>vrijeme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provode</w:t>
      </w:r>
      <w:proofErr w:type="spellEnd"/>
      <w:r w:rsidR="006073EF">
        <w:rPr>
          <w:i/>
        </w:rPr>
        <w:t xml:space="preserve"> u </w:t>
      </w:r>
      <w:proofErr w:type="spellStart"/>
      <w:r w:rsidR="006073EF">
        <w:rPr>
          <w:i/>
        </w:rPr>
        <w:t>parku</w:t>
      </w:r>
      <w:proofErr w:type="spellEnd"/>
      <w:r w:rsidR="006073EF">
        <w:rPr>
          <w:i/>
        </w:rPr>
        <w:t xml:space="preserve"> I da se </w:t>
      </w:r>
      <w:proofErr w:type="spellStart"/>
      <w:r w:rsidR="006073EF">
        <w:rPr>
          <w:i/>
        </w:rPr>
        <w:t>druže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nego</w:t>
      </w:r>
      <w:proofErr w:type="spellEnd"/>
      <w:r w:rsidR="006073EF">
        <w:rPr>
          <w:i/>
        </w:rPr>
        <w:t xml:space="preserve"> da </w:t>
      </w:r>
      <w:proofErr w:type="spellStart"/>
      <w:r w:rsidR="006073EF">
        <w:rPr>
          <w:i/>
        </w:rPr>
        <w:t>provode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vrijeme</w:t>
      </w:r>
      <w:proofErr w:type="spellEnd"/>
      <w:r w:rsidR="006073EF">
        <w:rPr>
          <w:i/>
        </w:rPr>
        <w:t xml:space="preserve"> za računarima.Ukoliko </w:t>
      </w:r>
      <w:proofErr w:type="spellStart"/>
      <w:r w:rsidR="006073EF">
        <w:rPr>
          <w:i/>
        </w:rPr>
        <w:t>postoji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neki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prostor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već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postojećih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dječijih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parkova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parkova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samo</w:t>
      </w:r>
      <w:proofErr w:type="spellEnd"/>
      <w:r w:rsidR="006073EF">
        <w:rPr>
          <w:i/>
        </w:rPr>
        <w:t xml:space="preserve"> da se </w:t>
      </w:r>
      <w:proofErr w:type="spellStart"/>
      <w:r w:rsidR="006073EF">
        <w:rPr>
          <w:i/>
        </w:rPr>
        <w:t>dodaju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sprave</w:t>
      </w:r>
      <w:proofErr w:type="spellEnd"/>
      <w:r w:rsidR="006073EF">
        <w:rPr>
          <w:i/>
        </w:rPr>
        <w:t xml:space="preserve"> za </w:t>
      </w:r>
      <w:proofErr w:type="spellStart"/>
      <w:r w:rsidR="006073EF">
        <w:rPr>
          <w:i/>
        </w:rPr>
        <w:t>vježbanje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bilo</w:t>
      </w:r>
      <w:proofErr w:type="spellEnd"/>
      <w:r w:rsidR="006073EF">
        <w:rPr>
          <w:i/>
        </w:rPr>
        <w:t xml:space="preserve"> bi </w:t>
      </w:r>
      <w:proofErr w:type="spellStart"/>
      <w:r w:rsidR="006073EF">
        <w:rPr>
          <w:i/>
        </w:rPr>
        <w:t>idealno</w:t>
      </w:r>
      <w:proofErr w:type="spellEnd"/>
      <w:r w:rsidR="006073EF">
        <w:rPr>
          <w:i/>
        </w:rPr>
        <w:t xml:space="preserve"> ,da se ne mora </w:t>
      </w:r>
      <w:proofErr w:type="spellStart"/>
      <w:r w:rsidR="006073EF">
        <w:rPr>
          <w:i/>
        </w:rPr>
        <w:t>tažiti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novi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prostor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jer</w:t>
      </w:r>
      <w:proofErr w:type="spellEnd"/>
      <w:r w:rsidR="006073EF">
        <w:rPr>
          <w:i/>
        </w:rPr>
        <w:t xml:space="preserve"> to </w:t>
      </w:r>
      <w:proofErr w:type="spellStart"/>
      <w:r w:rsidR="006073EF">
        <w:rPr>
          <w:i/>
        </w:rPr>
        <w:t>finasijski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više</w:t>
      </w:r>
      <w:proofErr w:type="spellEnd"/>
      <w:r w:rsidR="006073EF">
        <w:rPr>
          <w:i/>
        </w:rPr>
        <w:t xml:space="preserve"> </w:t>
      </w:r>
      <w:proofErr w:type="spellStart"/>
      <w:r w:rsidR="006073EF">
        <w:rPr>
          <w:i/>
        </w:rPr>
        <w:t>košta</w:t>
      </w:r>
      <w:proofErr w:type="spellEnd"/>
      <w:r w:rsidR="006073EF">
        <w:rPr>
          <w:i/>
        </w:rPr>
        <w:t>.</w:t>
      </w:r>
    </w:p>
    <w:p w14:paraId="1FEE911B" w14:textId="77777777" w:rsidR="00274761" w:rsidRPr="00274761" w:rsidRDefault="00274761" w:rsidP="00274761">
      <w:pPr>
        <w:spacing w:after="226"/>
        <w:rPr>
          <w:i/>
        </w:rPr>
      </w:pPr>
    </w:p>
    <w:p w14:paraId="1E417162" w14:textId="77777777" w:rsidR="00274761" w:rsidRDefault="00274761" w:rsidP="00274761">
      <w:pPr>
        <w:spacing w:after="226"/>
      </w:pPr>
    </w:p>
    <w:p w14:paraId="4FA77566" w14:textId="77777777" w:rsidR="00FE3CA6" w:rsidRDefault="003B7CD1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proofErr w:type="gramStart"/>
      <w:r>
        <w:rPr>
          <w:rFonts w:ascii="Times New Roman" w:eastAsia="Times New Roman" w:hAnsi="Times New Roman" w:cs="Times New Roman"/>
          <w:sz w:val="21"/>
        </w:rPr>
        <w:t>Sarajevo,_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_.__.2021.godine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64F97C1" w14:textId="77777777" w:rsidR="00FE3CA6" w:rsidRDefault="003B7CD1" w:rsidP="0027476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14:paraId="167DAED1" w14:textId="77777777"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6EA84A62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493A9639" w14:textId="77777777"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67A1F606" w14:textId="77777777"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4B6844E8" w14:textId="77777777"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8D9603" wp14:editId="37C0C2C3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7A28545D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78397D0D" w14:textId="77777777"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507F52EF" w14:textId="77777777"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3F9D745D" w14:textId="77777777"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685EFF3" w14:textId="77777777"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A6"/>
    <w:rsid w:val="000F6BC5"/>
    <w:rsid w:val="00274761"/>
    <w:rsid w:val="003B7CD1"/>
    <w:rsid w:val="003E42DF"/>
    <w:rsid w:val="003F2545"/>
    <w:rsid w:val="00405752"/>
    <w:rsid w:val="00452B50"/>
    <w:rsid w:val="006073EF"/>
    <w:rsid w:val="00676082"/>
    <w:rsid w:val="008529E6"/>
    <w:rsid w:val="00952CBA"/>
    <w:rsid w:val="00AB7835"/>
    <w:rsid w:val="00B3029D"/>
    <w:rsid w:val="00BC36BF"/>
    <w:rsid w:val="00D11AD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BC1D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2</cp:revision>
  <dcterms:created xsi:type="dcterms:W3CDTF">2021-06-28T12:41:00Z</dcterms:created>
  <dcterms:modified xsi:type="dcterms:W3CDTF">2021-06-28T12:41:00Z</dcterms:modified>
</cp:coreProperties>
</file>